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C13ED2" w:rsidRPr="00C30C60" w:rsidTr="00C30C60">
        <w:trPr>
          <w:trHeight w:hRule="exact" w:val="1528"/>
        </w:trPr>
        <w:tc>
          <w:tcPr>
            <w:tcW w:w="143" w:type="dxa"/>
          </w:tcPr>
          <w:p w:rsidR="00C13ED2" w:rsidRDefault="00C13ED2"/>
        </w:tc>
        <w:tc>
          <w:tcPr>
            <w:tcW w:w="285" w:type="dxa"/>
          </w:tcPr>
          <w:p w:rsidR="00C13ED2" w:rsidRDefault="00C13ED2"/>
        </w:tc>
        <w:tc>
          <w:tcPr>
            <w:tcW w:w="2127" w:type="dxa"/>
          </w:tcPr>
          <w:p w:rsidR="00C13ED2" w:rsidRDefault="00C13ED2"/>
        </w:tc>
        <w:tc>
          <w:tcPr>
            <w:tcW w:w="2127" w:type="dxa"/>
          </w:tcPr>
          <w:p w:rsidR="00C13ED2" w:rsidRDefault="00C13ED2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both"/>
              <w:rPr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C13ED2" w:rsidRPr="00C30C60" w:rsidTr="00C30C60">
        <w:trPr>
          <w:trHeight w:hRule="exact" w:val="138"/>
        </w:trPr>
        <w:tc>
          <w:tcPr>
            <w:tcW w:w="143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13ED2" w:rsidTr="00C30C60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13ED2" w:rsidRPr="00C30C60" w:rsidTr="00C30C60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13ED2" w:rsidRPr="00C30C60" w:rsidTr="00C30C60">
        <w:trPr>
          <w:trHeight w:hRule="exact" w:val="211"/>
        </w:trPr>
        <w:tc>
          <w:tcPr>
            <w:tcW w:w="143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13ED2" w:rsidTr="00C30C60">
        <w:trPr>
          <w:trHeight w:hRule="exact" w:val="277"/>
        </w:trPr>
        <w:tc>
          <w:tcPr>
            <w:tcW w:w="143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3ED2" w:rsidTr="00C30C60">
        <w:trPr>
          <w:trHeight w:hRule="exact" w:val="138"/>
        </w:trPr>
        <w:tc>
          <w:tcPr>
            <w:tcW w:w="143" w:type="dxa"/>
          </w:tcPr>
          <w:p w:rsidR="00C13ED2" w:rsidRDefault="00C13ED2"/>
        </w:tc>
        <w:tc>
          <w:tcPr>
            <w:tcW w:w="285" w:type="dxa"/>
          </w:tcPr>
          <w:p w:rsidR="00C13ED2" w:rsidRDefault="00C13ED2"/>
        </w:tc>
        <w:tc>
          <w:tcPr>
            <w:tcW w:w="2127" w:type="dxa"/>
          </w:tcPr>
          <w:p w:rsidR="00C13ED2" w:rsidRDefault="00C13ED2"/>
        </w:tc>
        <w:tc>
          <w:tcPr>
            <w:tcW w:w="2127" w:type="dxa"/>
          </w:tcPr>
          <w:p w:rsidR="00C13ED2" w:rsidRDefault="00C13ED2"/>
        </w:tc>
        <w:tc>
          <w:tcPr>
            <w:tcW w:w="436" w:type="dxa"/>
          </w:tcPr>
          <w:p w:rsidR="00C13ED2" w:rsidRDefault="00C13ED2"/>
        </w:tc>
        <w:tc>
          <w:tcPr>
            <w:tcW w:w="1277" w:type="dxa"/>
          </w:tcPr>
          <w:p w:rsidR="00C13ED2" w:rsidRDefault="00C13ED2"/>
        </w:tc>
        <w:tc>
          <w:tcPr>
            <w:tcW w:w="994" w:type="dxa"/>
          </w:tcPr>
          <w:p w:rsidR="00C13ED2" w:rsidRDefault="00C13ED2"/>
        </w:tc>
        <w:tc>
          <w:tcPr>
            <w:tcW w:w="2848" w:type="dxa"/>
          </w:tcPr>
          <w:p w:rsidR="00C13ED2" w:rsidRDefault="00C13ED2"/>
        </w:tc>
      </w:tr>
      <w:tr w:rsidR="00C13ED2" w:rsidRPr="00C30C60" w:rsidTr="00C30C60">
        <w:trPr>
          <w:trHeight w:hRule="exact" w:val="277"/>
        </w:trPr>
        <w:tc>
          <w:tcPr>
            <w:tcW w:w="143" w:type="dxa"/>
          </w:tcPr>
          <w:p w:rsidR="00C13ED2" w:rsidRDefault="00C13ED2"/>
        </w:tc>
        <w:tc>
          <w:tcPr>
            <w:tcW w:w="285" w:type="dxa"/>
          </w:tcPr>
          <w:p w:rsidR="00C13ED2" w:rsidRDefault="00C13ED2"/>
        </w:tc>
        <w:tc>
          <w:tcPr>
            <w:tcW w:w="2127" w:type="dxa"/>
          </w:tcPr>
          <w:p w:rsidR="00C13ED2" w:rsidRDefault="00C13ED2"/>
        </w:tc>
        <w:tc>
          <w:tcPr>
            <w:tcW w:w="2127" w:type="dxa"/>
          </w:tcPr>
          <w:p w:rsidR="00C13ED2" w:rsidRDefault="00C13ED2"/>
        </w:tc>
        <w:tc>
          <w:tcPr>
            <w:tcW w:w="436" w:type="dxa"/>
          </w:tcPr>
          <w:p w:rsidR="00C13ED2" w:rsidRDefault="00C13ED2"/>
        </w:tc>
        <w:tc>
          <w:tcPr>
            <w:tcW w:w="1277" w:type="dxa"/>
          </w:tcPr>
          <w:p w:rsidR="00C13ED2" w:rsidRDefault="00C13E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13ED2" w:rsidRPr="00C30C60" w:rsidTr="00C30C60">
        <w:trPr>
          <w:trHeight w:hRule="exact" w:val="138"/>
        </w:trPr>
        <w:tc>
          <w:tcPr>
            <w:tcW w:w="143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13ED2" w:rsidTr="00C30C60">
        <w:trPr>
          <w:trHeight w:hRule="exact" w:val="277"/>
        </w:trPr>
        <w:tc>
          <w:tcPr>
            <w:tcW w:w="143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13ED2" w:rsidTr="00C30C60">
        <w:trPr>
          <w:trHeight w:hRule="exact" w:val="138"/>
        </w:trPr>
        <w:tc>
          <w:tcPr>
            <w:tcW w:w="143" w:type="dxa"/>
          </w:tcPr>
          <w:p w:rsidR="00C13ED2" w:rsidRDefault="00C13ED2"/>
        </w:tc>
        <w:tc>
          <w:tcPr>
            <w:tcW w:w="285" w:type="dxa"/>
          </w:tcPr>
          <w:p w:rsidR="00C13ED2" w:rsidRDefault="00C13ED2"/>
        </w:tc>
        <w:tc>
          <w:tcPr>
            <w:tcW w:w="2127" w:type="dxa"/>
          </w:tcPr>
          <w:p w:rsidR="00C13ED2" w:rsidRDefault="00C13ED2"/>
        </w:tc>
        <w:tc>
          <w:tcPr>
            <w:tcW w:w="2127" w:type="dxa"/>
          </w:tcPr>
          <w:p w:rsidR="00C13ED2" w:rsidRDefault="00C13ED2"/>
        </w:tc>
        <w:tc>
          <w:tcPr>
            <w:tcW w:w="436" w:type="dxa"/>
          </w:tcPr>
          <w:p w:rsidR="00C13ED2" w:rsidRDefault="00C13ED2"/>
        </w:tc>
        <w:tc>
          <w:tcPr>
            <w:tcW w:w="1277" w:type="dxa"/>
          </w:tcPr>
          <w:p w:rsidR="00C13ED2" w:rsidRDefault="00C13ED2"/>
        </w:tc>
        <w:tc>
          <w:tcPr>
            <w:tcW w:w="994" w:type="dxa"/>
          </w:tcPr>
          <w:p w:rsidR="00C13ED2" w:rsidRDefault="00C13ED2"/>
        </w:tc>
        <w:tc>
          <w:tcPr>
            <w:tcW w:w="2848" w:type="dxa"/>
          </w:tcPr>
          <w:p w:rsidR="00C13ED2" w:rsidRDefault="00C13ED2"/>
        </w:tc>
      </w:tr>
      <w:tr w:rsidR="00C13ED2" w:rsidTr="00C30C60">
        <w:trPr>
          <w:trHeight w:hRule="exact" w:val="277"/>
        </w:trPr>
        <w:tc>
          <w:tcPr>
            <w:tcW w:w="143" w:type="dxa"/>
          </w:tcPr>
          <w:p w:rsidR="00C13ED2" w:rsidRDefault="00C13ED2"/>
        </w:tc>
        <w:tc>
          <w:tcPr>
            <w:tcW w:w="285" w:type="dxa"/>
          </w:tcPr>
          <w:p w:rsidR="00C13ED2" w:rsidRDefault="00C13ED2"/>
        </w:tc>
        <w:tc>
          <w:tcPr>
            <w:tcW w:w="2127" w:type="dxa"/>
          </w:tcPr>
          <w:p w:rsidR="00C13ED2" w:rsidRDefault="00C13ED2"/>
        </w:tc>
        <w:tc>
          <w:tcPr>
            <w:tcW w:w="2127" w:type="dxa"/>
          </w:tcPr>
          <w:p w:rsidR="00C13ED2" w:rsidRDefault="00C13ED2"/>
        </w:tc>
        <w:tc>
          <w:tcPr>
            <w:tcW w:w="436" w:type="dxa"/>
          </w:tcPr>
          <w:p w:rsidR="00C13ED2" w:rsidRDefault="00C13ED2"/>
        </w:tc>
        <w:tc>
          <w:tcPr>
            <w:tcW w:w="1277" w:type="dxa"/>
          </w:tcPr>
          <w:p w:rsidR="00C13ED2" w:rsidRDefault="00C13E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13ED2" w:rsidTr="00C30C60">
        <w:trPr>
          <w:trHeight w:hRule="exact" w:val="277"/>
        </w:trPr>
        <w:tc>
          <w:tcPr>
            <w:tcW w:w="143" w:type="dxa"/>
          </w:tcPr>
          <w:p w:rsidR="00C13ED2" w:rsidRDefault="00C13ED2"/>
        </w:tc>
        <w:tc>
          <w:tcPr>
            <w:tcW w:w="285" w:type="dxa"/>
          </w:tcPr>
          <w:p w:rsidR="00C13ED2" w:rsidRDefault="00C13ED2"/>
        </w:tc>
        <w:tc>
          <w:tcPr>
            <w:tcW w:w="2127" w:type="dxa"/>
          </w:tcPr>
          <w:p w:rsidR="00C13ED2" w:rsidRDefault="00C13ED2"/>
        </w:tc>
        <w:tc>
          <w:tcPr>
            <w:tcW w:w="2127" w:type="dxa"/>
          </w:tcPr>
          <w:p w:rsidR="00C13ED2" w:rsidRDefault="00C13ED2"/>
        </w:tc>
        <w:tc>
          <w:tcPr>
            <w:tcW w:w="436" w:type="dxa"/>
          </w:tcPr>
          <w:p w:rsidR="00C13ED2" w:rsidRDefault="00C13ED2"/>
        </w:tc>
        <w:tc>
          <w:tcPr>
            <w:tcW w:w="1277" w:type="dxa"/>
          </w:tcPr>
          <w:p w:rsidR="00C13ED2" w:rsidRDefault="00C13ED2"/>
        </w:tc>
        <w:tc>
          <w:tcPr>
            <w:tcW w:w="994" w:type="dxa"/>
          </w:tcPr>
          <w:p w:rsidR="00C13ED2" w:rsidRDefault="00C13ED2"/>
        </w:tc>
        <w:tc>
          <w:tcPr>
            <w:tcW w:w="2848" w:type="dxa"/>
          </w:tcPr>
          <w:p w:rsidR="00C13ED2" w:rsidRDefault="00C13ED2"/>
        </w:tc>
      </w:tr>
      <w:tr w:rsidR="00C13ED2" w:rsidTr="00C30C60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13ED2" w:rsidTr="00C30C60">
        <w:trPr>
          <w:trHeight w:hRule="exact" w:val="1496"/>
        </w:trPr>
        <w:tc>
          <w:tcPr>
            <w:tcW w:w="143" w:type="dxa"/>
          </w:tcPr>
          <w:p w:rsidR="00C13ED2" w:rsidRDefault="00C13ED2"/>
        </w:tc>
        <w:tc>
          <w:tcPr>
            <w:tcW w:w="285" w:type="dxa"/>
          </w:tcPr>
          <w:p w:rsidR="00C13ED2" w:rsidRDefault="00C13ED2"/>
        </w:tc>
        <w:tc>
          <w:tcPr>
            <w:tcW w:w="2127" w:type="dxa"/>
          </w:tcPr>
          <w:p w:rsidR="00C13ED2" w:rsidRDefault="00C13ED2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Правовая грамотность государственных и муниципальных служащих</w:t>
            </w:r>
          </w:p>
          <w:p w:rsidR="00C13ED2" w:rsidRDefault="00CC3B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48" w:type="dxa"/>
          </w:tcPr>
          <w:p w:rsidR="00C13ED2" w:rsidRDefault="00C13ED2"/>
        </w:tc>
      </w:tr>
      <w:tr w:rsidR="00C13ED2" w:rsidTr="00C30C60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13ED2" w:rsidRPr="00C30C60" w:rsidTr="00C30C60">
        <w:trPr>
          <w:trHeight w:hRule="exact" w:val="1396"/>
        </w:trPr>
        <w:tc>
          <w:tcPr>
            <w:tcW w:w="143" w:type="dxa"/>
          </w:tcPr>
          <w:p w:rsidR="00C13ED2" w:rsidRDefault="00C13ED2"/>
        </w:tc>
        <w:tc>
          <w:tcPr>
            <w:tcW w:w="285" w:type="dxa"/>
          </w:tcPr>
          <w:p w:rsidR="00C13ED2" w:rsidRDefault="00C13ED2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13ED2" w:rsidRPr="00C30C60" w:rsidTr="00C30C60">
        <w:trPr>
          <w:trHeight w:hRule="exact" w:val="138"/>
        </w:trPr>
        <w:tc>
          <w:tcPr>
            <w:tcW w:w="143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30C60" w:rsidRPr="00064658" w:rsidTr="00326759">
        <w:trPr>
          <w:trHeight w:hRule="exact" w:val="290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Style w:val="a3"/>
              <w:tblpPr w:leftFromText="180" w:rightFromText="180" w:horzAnchor="margin" w:tblpY="4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9342"/>
            </w:tblGrid>
            <w:tr w:rsidR="00C30C60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0C60" w:rsidRDefault="00C30C60" w:rsidP="0032675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Код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0C60" w:rsidRDefault="00C30C60" w:rsidP="0032675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</w:r>
                </w:p>
              </w:tc>
            </w:tr>
            <w:tr w:rsidR="00C30C60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C60" w:rsidRDefault="00C30C60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C60" w:rsidRDefault="00C30C60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государственной гражданской и муниципальной службы</w:t>
                  </w:r>
                </w:p>
              </w:tc>
            </w:tr>
            <w:tr w:rsidR="00C30C60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C60" w:rsidRDefault="00C30C60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П.20.1.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C60" w:rsidRDefault="00C30C60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Развитие кадровых технологий на государственной гражданской и муниципальной службе</w:t>
                  </w:r>
                </w:p>
              </w:tc>
            </w:tr>
            <w:tr w:rsidR="00C30C60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C60" w:rsidRDefault="00C30C60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П.20.2.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C60" w:rsidRDefault="00C30C60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профессионального развития гражданских служащих</w:t>
                  </w:r>
                </w:p>
              </w:tc>
            </w:tr>
            <w:tr w:rsidR="00C30C60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C60" w:rsidRDefault="00C30C60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П.20.3.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C60" w:rsidRDefault="00C30C60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в сфере прохождения государственной гражданской службы</w:t>
                  </w:r>
                </w:p>
              </w:tc>
            </w:tr>
            <w:tr w:rsidR="00C30C60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C60" w:rsidRDefault="00C30C60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П.20.4.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C60" w:rsidRDefault="00C30C60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 xml:space="preserve"> Осуществление профилактики коррупционных и иных правонарушений</w:t>
                  </w:r>
                </w:p>
              </w:tc>
            </w:tr>
            <w:tr w:rsidR="00C30C60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C60" w:rsidRDefault="00C30C60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П.32.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C60" w:rsidRDefault="00C30C60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 Управление в сфере архивного дела и делопроизводства</w:t>
                  </w:r>
                </w:p>
              </w:tc>
            </w:tr>
          </w:tbl>
          <w:p w:rsidR="00C30C60" w:rsidRPr="00064658" w:rsidRDefault="00C30C60" w:rsidP="003267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13ED2" w:rsidTr="00C30C60">
        <w:trPr>
          <w:trHeight w:hRule="exact" w:val="833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C13ED2" w:rsidTr="00C30C60">
        <w:trPr>
          <w:trHeight w:hRule="exact" w:val="124"/>
        </w:trPr>
        <w:tc>
          <w:tcPr>
            <w:tcW w:w="143" w:type="dxa"/>
          </w:tcPr>
          <w:p w:rsidR="00C13ED2" w:rsidRDefault="00C13ED2"/>
        </w:tc>
        <w:tc>
          <w:tcPr>
            <w:tcW w:w="285" w:type="dxa"/>
          </w:tcPr>
          <w:p w:rsidR="00C13ED2" w:rsidRDefault="00C13ED2"/>
        </w:tc>
        <w:tc>
          <w:tcPr>
            <w:tcW w:w="2127" w:type="dxa"/>
          </w:tcPr>
          <w:p w:rsidR="00C13ED2" w:rsidRDefault="00C13ED2"/>
        </w:tc>
        <w:tc>
          <w:tcPr>
            <w:tcW w:w="2127" w:type="dxa"/>
          </w:tcPr>
          <w:p w:rsidR="00C13ED2" w:rsidRDefault="00C13ED2"/>
        </w:tc>
        <w:tc>
          <w:tcPr>
            <w:tcW w:w="436" w:type="dxa"/>
          </w:tcPr>
          <w:p w:rsidR="00C13ED2" w:rsidRDefault="00C13ED2"/>
        </w:tc>
        <w:tc>
          <w:tcPr>
            <w:tcW w:w="1277" w:type="dxa"/>
          </w:tcPr>
          <w:p w:rsidR="00C13ED2" w:rsidRDefault="00C13ED2"/>
        </w:tc>
        <w:tc>
          <w:tcPr>
            <w:tcW w:w="994" w:type="dxa"/>
          </w:tcPr>
          <w:p w:rsidR="00C13ED2" w:rsidRDefault="00C13ED2"/>
        </w:tc>
        <w:tc>
          <w:tcPr>
            <w:tcW w:w="2848" w:type="dxa"/>
          </w:tcPr>
          <w:p w:rsidR="00C13ED2" w:rsidRDefault="00C13ED2"/>
        </w:tc>
      </w:tr>
      <w:tr w:rsidR="00C13ED2" w:rsidRPr="00C30C60" w:rsidTr="00C30C60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C13ED2" w:rsidRPr="00C30C60" w:rsidTr="00C30C60">
        <w:trPr>
          <w:trHeight w:hRule="exact" w:val="577"/>
        </w:trPr>
        <w:tc>
          <w:tcPr>
            <w:tcW w:w="143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13ED2" w:rsidTr="00C30C60">
        <w:trPr>
          <w:trHeight w:hRule="exact" w:val="277"/>
        </w:trPr>
        <w:tc>
          <w:tcPr>
            <w:tcW w:w="143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13ED2" w:rsidTr="00C30C60">
        <w:trPr>
          <w:trHeight w:hRule="exact" w:val="138"/>
        </w:trPr>
        <w:tc>
          <w:tcPr>
            <w:tcW w:w="143" w:type="dxa"/>
          </w:tcPr>
          <w:p w:rsidR="00C13ED2" w:rsidRDefault="00C13ED2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13ED2"/>
        </w:tc>
      </w:tr>
      <w:tr w:rsidR="00C13ED2" w:rsidTr="00C30C60">
        <w:trPr>
          <w:trHeight w:hRule="exact" w:val="1666"/>
        </w:trPr>
        <w:tc>
          <w:tcPr>
            <w:tcW w:w="143" w:type="dxa"/>
          </w:tcPr>
          <w:p w:rsidR="00C13ED2" w:rsidRDefault="00C13ED2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13ED2" w:rsidRPr="00CC3BB5" w:rsidRDefault="00C13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13ED2" w:rsidRPr="00CC3BB5" w:rsidRDefault="00C13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13ED2" w:rsidRDefault="00CC3B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3E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C3BB5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3ED2" w:rsidRDefault="00CC3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CC3BB5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13ED2" w:rsidRPr="00C30C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C13ED2" w:rsidRPr="00CC3BB5" w:rsidRDefault="00CC3BB5">
      <w:pPr>
        <w:rPr>
          <w:sz w:val="0"/>
          <w:szCs w:val="0"/>
          <w:lang w:val="ru-RU"/>
        </w:rPr>
      </w:pPr>
      <w:r w:rsidRPr="00CC3B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E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13ED2">
        <w:trPr>
          <w:trHeight w:hRule="exact" w:val="555"/>
        </w:trPr>
        <w:tc>
          <w:tcPr>
            <w:tcW w:w="9640" w:type="dxa"/>
          </w:tcPr>
          <w:p w:rsidR="00C13ED2" w:rsidRDefault="00C13ED2"/>
        </w:tc>
      </w:tr>
      <w:tr w:rsidR="00C13E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13ED2" w:rsidRDefault="00CC3B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ED2" w:rsidRPr="00C30C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13ED2" w:rsidRPr="00C30C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«Правовая грамотность государственных и муниципальных служащих» в течение 2021/2022 учебного года: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13ED2" w:rsidRPr="00CC3BB5" w:rsidRDefault="00CC3BB5">
      <w:pPr>
        <w:rPr>
          <w:sz w:val="0"/>
          <w:szCs w:val="0"/>
          <w:lang w:val="ru-RU"/>
        </w:rPr>
      </w:pPr>
      <w:r w:rsidRPr="00CC3B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ED2" w:rsidRPr="00C30C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13ED2" w:rsidRPr="00C30C60">
        <w:trPr>
          <w:trHeight w:hRule="exact" w:val="138"/>
        </w:trPr>
        <w:tc>
          <w:tcPr>
            <w:tcW w:w="9640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13ED2" w:rsidRPr="00C30C6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«Правовая грамотность государственных и муниципальных служащих».</w:t>
            </w: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13ED2" w:rsidRPr="00C30C60">
        <w:trPr>
          <w:trHeight w:hRule="exact" w:val="138"/>
        </w:trPr>
        <w:tc>
          <w:tcPr>
            <w:tcW w:w="9640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13ED2" w:rsidRPr="00C30C6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«Правовая грамотность государственных и муниципальных служащих»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13ED2" w:rsidRPr="00C30C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C13E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13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3ED2" w:rsidRPr="00C30C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меры по профилактике и противодействию коррупции на государственной гражданской службе</w:t>
            </w:r>
          </w:p>
        </w:tc>
      </w:tr>
      <w:tr w:rsidR="00C13ED2" w:rsidRPr="00C30C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C13ED2" w:rsidRPr="00C30C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C13ED2" w:rsidRPr="00C30C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 w:rsidR="00C13ED2" w:rsidRPr="00C30C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 w:rsidR="00C13ED2" w:rsidRPr="00C30C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 w:rsidR="00C13ED2" w:rsidRPr="00C30C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 w:rsidR="00C13ED2" w:rsidRPr="00C30C60">
        <w:trPr>
          <w:trHeight w:hRule="exact" w:val="277"/>
        </w:trPr>
        <w:tc>
          <w:tcPr>
            <w:tcW w:w="9640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13ED2" w:rsidRPr="00C30C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C13E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13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3ED2" w:rsidRPr="00C30C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C13ED2" w:rsidRPr="00C30C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C13ED2" w:rsidRPr="00C30C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</w:tbl>
    <w:p w:rsidR="00C13ED2" w:rsidRPr="00CC3BB5" w:rsidRDefault="00CC3BB5">
      <w:pPr>
        <w:rPr>
          <w:sz w:val="0"/>
          <w:szCs w:val="0"/>
          <w:lang w:val="ru-RU"/>
        </w:rPr>
      </w:pPr>
      <w:r w:rsidRPr="00CC3B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13ED2" w:rsidRPr="00C30C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C13ED2" w:rsidRPr="00C30C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C13ED2" w:rsidRPr="00C30C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C13ED2" w:rsidRPr="00C30C60">
        <w:trPr>
          <w:trHeight w:hRule="exact" w:val="277"/>
        </w:trPr>
        <w:tc>
          <w:tcPr>
            <w:tcW w:w="3970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13ED2" w:rsidRPr="00C30C6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13ED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13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3ED2" w:rsidRPr="00C30C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C13ED2" w:rsidRPr="00C30C6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C13ED2" w:rsidRPr="00C30C6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C13ED2" w:rsidRPr="00C30C60">
        <w:trPr>
          <w:trHeight w:hRule="exact" w:val="416"/>
        </w:trPr>
        <w:tc>
          <w:tcPr>
            <w:tcW w:w="3970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13ED2" w:rsidRPr="00C30C6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13ED2" w:rsidRPr="00C30C60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13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К.М.04.ДВ.01.02 «Правовая грамотность государственных и муниципальных служащих» относится к обязательной части, является дисциплиной Блока Б1. </w:t>
            </w:r>
            <w:r w:rsidRPr="00C30C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C13ED2" w:rsidRPr="00C30C60">
        <w:trPr>
          <w:trHeight w:hRule="exact" w:val="138"/>
        </w:trPr>
        <w:tc>
          <w:tcPr>
            <w:tcW w:w="3970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13ED2" w:rsidRPr="00C30C6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13ED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D2" w:rsidRDefault="00C13ED2"/>
        </w:tc>
      </w:tr>
      <w:tr w:rsidR="00C13ED2" w:rsidRPr="00C30C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13ED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D2" w:rsidRPr="00CC3BB5" w:rsidRDefault="00CC3BB5">
            <w:pPr>
              <w:spacing w:after="0" w:line="240" w:lineRule="auto"/>
              <w:jc w:val="center"/>
              <w:rPr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противодействия коррупции</w:t>
            </w:r>
          </w:p>
          <w:p w:rsidR="00C13ED2" w:rsidRPr="00CC3BB5" w:rsidRDefault="00CC3BB5">
            <w:pPr>
              <w:spacing w:after="0" w:line="240" w:lineRule="auto"/>
              <w:jc w:val="center"/>
              <w:rPr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культура</w:t>
            </w:r>
          </w:p>
          <w:p w:rsidR="00C13ED2" w:rsidRPr="00CC3BB5" w:rsidRDefault="00CC3BB5">
            <w:pPr>
              <w:spacing w:after="0" w:line="240" w:lineRule="auto"/>
              <w:jc w:val="center"/>
              <w:rPr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lang w:val="ru-RU"/>
              </w:rPr>
              <w:t>Правовое регулирование государственной и муниципальной службы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D2" w:rsidRPr="00CC3BB5" w:rsidRDefault="00CC3BB5">
            <w:pPr>
              <w:spacing w:after="0" w:line="240" w:lineRule="auto"/>
              <w:jc w:val="center"/>
              <w:rPr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противодействия коррупции</w:t>
            </w:r>
          </w:p>
          <w:p w:rsidR="00C13ED2" w:rsidRPr="00CC3BB5" w:rsidRDefault="00CC3BB5">
            <w:pPr>
              <w:spacing w:after="0" w:line="240" w:lineRule="auto"/>
              <w:jc w:val="center"/>
              <w:rPr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C13ED2" w:rsidRPr="00CC3BB5" w:rsidRDefault="00CC3BB5">
            <w:pPr>
              <w:spacing w:after="0" w:line="240" w:lineRule="auto"/>
              <w:jc w:val="center"/>
              <w:rPr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УК-11, УК-2</w:t>
            </w:r>
          </w:p>
        </w:tc>
      </w:tr>
      <w:tr w:rsidR="00C13ED2">
        <w:trPr>
          <w:trHeight w:hRule="exact" w:val="138"/>
        </w:trPr>
        <w:tc>
          <w:tcPr>
            <w:tcW w:w="3970" w:type="dxa"/>
          </w:tcPr>
          <w:p w:rsidR="00C13ED2" w:rsidRDefault="00C13ED2"/>
        </w:tc>
        <w:tc>
          <w:tcPr>
            <w:tcW w:w="3828" w:type="dxa"/>
          </w:tcPr>
          <w:p w:rsidR="00C13ED2" w:rsidRDefault="00C13ED2"/>
        </w:tc>
        <w:tc>
          <w:tcPr>
            <w:tcW w:w="852" w:type="dxa"/>
          </w:tcPr>
          <w:p w:rsidR="00C13ED2" w:rsidRDefault="00C13ED2"/>
        </w:tc>
        <w:tc>
          <w:tcPr>
            <w:tcW w:w="993" w:type="dxa"/>
          </w:tcPr>
          <w:p w:rsidR="00C13ED2" w:rsidRDefault="00C13ED2"/>
        </w:tc>
      </w:tr>
      <w:tr w:rsidR="00C13ED2" w:rsidRPr="00C30C6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13ED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13ED2">
        <w:trPr>
          <w:trHeight w:hRule="exact" w:val="138"/>
        </w:trPr>
        <w:tc>
          <w:tcPr>
            <w:tcW w:w="3970" w:type="dxa"/>
          </w:tcPr>
          <w:p w:rsidR="00C13ED2" w:rsidRDefault="00C13ED2"/>
        </w:tc>
        <w:tc>
          <w:tcPr>
            <w:tcW w:w="3828" w:type="dxa"/>
          </w:tcPr>
          <w:p w:rsidR="00C13ED2" w:rsidRDefault="00C13ED2"/>
        </w:tc>
        <w:tc>
          <w:tcPr>
            <w:tcW w:w="852" w:type="dxa"/>
          </w:tcPr>
          <w:p w:rsidR="00C13ED2" w:rsidRDefault="00C13ED2"/>
        </w:tc>
        <w:tc>
          <w:tcPr>
            <w:tcW w:w="993" w:type="dxa"/>
          </w:tcPr>
          <w:p w:rsidR="00C13ED2" w:rsidRDefault="00C13ED2"/>
        </w:tc>
      </w:tr>
      <w:tr w:rsidR="00C13E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13E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3E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13ED2" w:rsidRDefault="00CC3B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13E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3E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13E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13E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13ED2">
        <w:trPr>
          <w:trHeight w:hRule="exact" w:val="416"/>
        </w:trPr>
        <w:tc>
          <w:tcPr>
            <w:tcW w:w="5671" w:type="dxa"/>
          </w:tcPr>
          <w:p w:rsidR="00C13ED2" w:rsidRDefault="00C13ED2"/>
        </w:tc>
        <w:tc>
          <w:tcPr>
            <w:tcW w:w="1702" w:type="dxa"/>
          </w:tcPr>
          <w:p w:rsidR="00C13ED2" w:rsidRDefault="00C13ED2"/>
        </w:tc>
        <w:tc>
          <w:tcPr>
            <w:tcW w:w="426" w:type="dxa"/>
          </w:tcPr>
          <w:p w:rsidR="00C13ED2" w:rsidRDefault="00C13ED2"/>
        </w:tc>
        <w:tc>
          <w:tcPr>
            <w:tcW w:w="710" w:type="dxa"/>
          </w:tcPr>
          <w:p w:rsidR="00C13ED2" w:rsidRDefault="00C13ED2"/>
        </w:tc>
        <w:tc>
          <w:tcPr>
            <w:tcW w:w="1135" w:type="dxa"/>
          </w:tcPr>
          <w:p w:rsidR="00C13ED2" w:rsidRDefault="00C13ED2"/>
        </w:tc>
      </w:tr>
      <w:tr w:rsidR="00C13E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C13ED2">
        <w:trPr>
          <w:trHeight w:hRule="exact" w:val="277"/>
        </w:trPr>
        <w:tc>
          <w:tcPr>
            <w:tcW w:w="5671" w:type="dxa"/>
          </w:tcPr>
          <w:p w:rsidR="00C13ED2" w:rsidRDefault="00C13ED2"/>
        </w:tc>
        <w:tc>
          <w:tcPr>
            <w:tcW w:w="1702" w:type="dxa"/>
          </w:tcPr>
          <w:p w:rsidR="00C13ED2" w:rsidRDefault="00C13ED2"/>
        </w:tc>
        <w:tc>
          <w:tcPr>
            <w:tcW w:w="426" w:type="dxa"/>
          </w:tcPr>
          <w:p w:rsidR="00C13ED2" w:rsidRDefault="00C13ED2"/>
        </w:tc>
        <w:tc>
          <w:tcPr>
            <w:tcW w:w="710" w:type="dxa"/>
          </w:tcPr>
          <w:p w:rsidR="00C13ED2" w:rsidRDefault="00C13ED2"/>
        </w:tc>
        <w:tc>
          <w:tcPr>
            <w:tcW w:w="1135" w:type="dxa"/>
          </w:tcPr>
          <w:p w:rsidR="00C13ED2" w:rsidRDefault="00C13ED2"/>
        </w:tc>
      </w:tr>
      <w:tr w:rsidR="00C13ED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13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3ED2" w:rsidRPr="00CC3BB5" w:rsidRDefault="00C13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13ED2">
        <w:trPr>
          <w:trHeight w:hRule="exact" w:val="416"/>
        </w:trPr>
        <w:tc>
          <w:tcPr>
            <w:tcW w:w="5671" w:type="dxa"/>
          </w:tcPr>
          <w:p w:rsidR="00C13ED2" w:rsidRDefault="00C13ED2"/>
        </w:tc>
        <w:tc>
          <w:tcPr>
            <w:tcW w:w="1702" w:type="dxa"/>
          </w:tcPr>
          <w:p w:rsidR="00C13ED2" w:rsidRDefault="00C13ED2"/>
        </w:tc>
        <w:tc>
          <w:tcPr>
            <w:tcW w:w="426" w:type="dxa"/>
          </w:tcPr>
          <w:p w:rsidR="00C13ED2" w:rsidRDefault="00C13ED2"/>
        </w:tc>
        <w:tc>
          <w:tcPr>
            <w:tcW w:w="710" w:type="dxa"/>
          </w:tcPr>
          <w:p w:rsidR="00C13ED2" w:rsidRDefault="00C13ED2"/>
        </w:tc>
        <w:tc>
          <w:tcPr>
            <w:tcW w:w="1135" w:type="dxa"/>
          </w:tcPr>
          <w:p w:rsidR="00C13ED2" w:rsidRDefault="00C13ED2"/>
        </w:tc>
      </w:tr>
      <w:tr w:rsidR="00C13E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13E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ED2" w:rsidRDefault="00C13E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ED2" w:rsidRDefault="00C13E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ED2" w:rsidRDefault="00C13E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ED2" w:rsidRDefault="00C13ED2"/>
        </w:tc>
      </w:tr>
      <w:tr w:rsidR="00C13E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E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E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E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E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E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E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3E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13E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13E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3E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E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3E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3E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E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E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E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13E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13E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13E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E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13E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13E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13ED2" w:rsidRPr="00CC3BB5">
        <w:trPr>
          <w:trHeight w:hRule="exact" w:val="34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13E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13ED2" w:rsidRPr="00CC3BB5" w:rsidRDefault="00CC3B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C13ED2" w:rsidRPr="00CC3BB5" w:rsidRDefault="00CC3BB5">
      <w:pPr>
        <w:rPr>
          <w:sz w:val="0"/>
          <w:szCs w:val="0"/>
          <w:lang w:val="ru-RU"/>
        </w:rPr>
      </w:pPr>
      <w:r w:rsidRPr="00CC3B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ED2" w:rsidRPr="00CC3BB5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C3B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13ED2" w:rsidRDefault="00CC3B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13E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13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13E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C13ED2" w:rsidRDefault="00CC3B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ED2" w:rsidRPr="00CC3B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понятия и категории правовой грамотности</w:t>
            </w:r>
          </w:p>
        </w:tc>
      </w:tr>
      <w:tr w:rsidR="00C13E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признаки государства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России</w:t>
            </w:r>
          </w:p>
          <w:p w:rsidR="00C13ED2" w:rsidRDefault="00CC3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права</w:t>
            </w:r>
          </w:p>
        </w:tc>
      </w:tr>
      <w:tr w:rsidR="00C13E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</w:tr>
      <w:tr w:rsidR="00C13ED2" w:rsidRPr="00CC3B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 и метод конституционного права. Источники конституционного права. Система конституционного права</w:t>
            </w:r>
          </w:p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основы конституционного строя России.Конституционный статус личности</w:t>
            </w:r>
          </w:p>
        </w:tc>
      </w:tr>
      <w:tr w:rsidR="00C13E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положения гражданского права</w:t>
            </w:r>
          </w:p>
        </w:tc>
      </w:tr>
      <w:tr w:rsidR="00C13E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13E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3E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C13ED2" w:rsidRPr="00CC3B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ТРУДОВОГО ПРАВА. ИСТОЧНИКИ ТРУДОВОГО ПРАВА.. ТРУДОВОЕ ПРАВООТНОШЕНИЕ. СУБЪЕКТЫ ТРУДОВОГО ПРАВА</w:t>
            </w:r>
          </w:p>
        </w:tc>
      </w:tr>
      <w:tr w:rsidR="00C13E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</w:tr>
      <w:tr w:rsidR="00C13E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13E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3E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Уголовное право.</w:t>
            </w:r>
          </w:p>
        </w:tc>
      </w:tr>
      <w:tr w:rsidR="00C13E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13E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3ED2" w:rsidRPr="00CC3B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</w:tr>
      <w:tr w:rsidR="00C13ED2" w:rsidRPr="00CC3B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13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3E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13ED2">
        <w:trPr>
          <w:trHeight w:hRule="exact" w:val="147"/>
        </w:trPr>
        <w:tc>
          <w:tcPr>
            <w:tcW w:w="9640" w:type="dxa"/>
          </w:tcPr>
          <w:p w:rsidR="00C13ED2" w:rsidRDefault="00C13ED2"/>
        </w:tc>
      </w:tr>
      <w:tr w:rsidR="00C13ED2" w:rsidRPr="00CC3B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категории правовой грамотности</w:t>
            </w:r>
          </w:p>
        </w:tc>
      </w:tr>
      <w:tr w:rsidR="00C13ED2" w:rsidRPr="00CC3BB5">
        <w:trPr>
          <w:trHeight w:hRule="exact" w:val="21"/>
        </w:trPr>
        <w:tc>
          <w:tcPr>
            <w:tcW w:w="9640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13ED2" w:rsidRPr="00CC3B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13ED2" w:rsidRPr="00CC3BB5">
        <w:trPr>
          <w:trHeight w:hRule="exact" w:val="8"/>
        </w:trPr>
        <w:tc>
          <w:tcPr>
            <w:tcW w:w="9640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13E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</w:tr>
      <w:tr w:rsidR="00C13ED2">
        <w:trPr>
          <w:trHeight w:hRule="exact" w:val="21"/>
        </w:trPr>
        <w:tc>
          <w:tcPr>
            <w:tcW w:w="9640" w:type="dxa"/>
          </w:tcPr>
          <w:p w:rsidR="00C13ED2" w:rsidRDefault="00C13ED2"/>
        </w:tc>
      </w:tr>
      <w:tr w:rsidR="00C13E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13ED2"/>
        </w:tc>
      </w:tr>
      <w:tr w:rsidR="00C13ED2">
        <w:trPr>
          <w:trHeight w:hRule="exact" w:val="8"/>
        </w:trPr>
        <w:tc>
          <w:tcPr>
            <w:tcW w:w="9640" w:type="dxa"/>
          </w:tcPr>
          <w:p w:rsidR="00C13ED2" w:rsidRDefault="00C13ED2"/>
        </w:tc>
      </w:tr>
      <w:tr w:rsidR="00C13E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C13ED2">
        <w:trPr>
          <w:trHeight w:hRule="exact" w:val="21"/>
        </w:trPr>
        <w:tc>
          <w:tcPr>
            <w:tcW w:w="9640" w:type="dxa"/>
          </w:tcPr>
          <w:p w:rsidR="00C13ED2" w:rsidRDefault="00C13ED2"/>
        </w:tc>
      </w:tr>
      <w:tr w:rsidR="00C13E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13ED2"/>
        </w:tc>
      </w:tr>
      <w:tr w:rsidR="00C13ED2">
        <w:trPr>
          <w:trHeight w:hRule="exact" w:val="8"/>
        </w:trPr>
        <w:tc>
          <w:tcPr>
            <w:tcW w:w="9640" w:type="dxa"/>
          </w:tcPr>
          <w:p w:rsidR="00C13ED2" w:rsidRDefault="00C13ED2"/>
        </w:tc>
      </w:tr>
      <w:tr w:rsidR="00C13E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Уголовное право.</w:t>
            </w:r>
          </w:p>
        </w:tc>
      </w:tr>
      <w:tr w:rsidR="00C13ED2">
        <w:trPr>
          <w:trHeight w:hRule="exact" w:val="21"/>
        </w:trPr>
        <w:tc>
          <w:tcPr>
            <w:tcW w:w="9640" w:type="dxa"/>
          </w:tcPr>
          <w:p w:rsidR="00C13ED2" w:rsidRDefault="00C13ED2"/>
        </w:tc>
      </w:tr>
      <w:tr w:rsidR="00C13E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13ED2"/>
        </w:tc>
      </w:tr>
      <w:tr w:rsidR="00C13ED2">
        <w:trPr>
          <w:trHeight w:hRule="exact" w:val="8"/>
        </w:trPr>
        <w:tc>
          <w:tcPr>
            <w:tcW w:w="9640" w:type="dxa"/>
          </w:tcPr>
          <w:p w:rsidR="00C13ED2" w:rsidRDefault="00C13ED2"/>
        </w:tc>
      </w:tr>
      <w:tr w:rsidR="00C13ED2" w:rsidRPr="00CC3B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</w:tr>
      <w:tr w:rsidR="00C13ED2" w:rsidRPr="00CC3BB5">
        <w:trPr>
          <w:trHeight w:hRule="exact" w:val="21"/>
        </w:trPr>
        <w:tc>
          <w:tcPr>
            <w:tcW w:w="9640" w:type="dxa"/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13ED2" w:rsidRPr="00CC3B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13ED2" w:rsidRPr="00CC3B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13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13ED2" w:rsidRPr="00CC3BB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«Правовая грамотность государственных и муниципальных служащих» / Сергиенко О.В. – Омск: Изд-во Омской гуманитарной академии, 2021.</w:t>
            </w: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13ED2" w:rsidRPr="00CC3BB5" w:rsidRDefault="00CC3BB5">
      <w:pPr>
        <w:rPr>
          <w:sz w:val="0"/>
          <w:szCs w:val="0"/>
          <w:lang w:val="ru-RU"/>
        </w:rPr>
      </w:pPr>
      <w:r w:rsidRPr="00CC3B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13E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13ED2" w:rsidRPr="00C30C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Сульдина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B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978-5-534-07946-3.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B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3BB5">
              <w:rPr>
                <w:lang w:val="ru-RU"/>
              </w:rPr>
              <w:t xml:space="preserve"> </w:t>
            </w:r>
            <w:hyperlink r:id="rId4" w:history="1">
              <w:r w:rsidR="009F3787">
                <w:rPr>
                  <w:rStyle w:val="a4"/>
                  <w:lang w:val="ru-RU"/>
                </w:rPr>
                <w:t>https://urait.ru/bcode/469072</w:t>
              </w:r>
            </w:hyperlink>
            <w:r w:rsidRPr="00CC3BB5">
              <w:rPr>
                <w:lang w:val="ru-RU"/>
              </w:rPr>
              <w:t xml:space="preserve"> </w:t>
            </w:r>
          </w:p>
        </w:tc>
      </w:tr>
      <w:tr w:rsidR="00C13E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C3B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F3787">
                <w:rPr>
                  <w:rStyle w:val="a4"/>
                </w:rPr>
                <w:t>https://urait.ru/bcode/474573</w:t>
              </w:r>
            </w:hyperlink>
            <w:r>
              <w:t xml:space="preserve"> </w:t>
            </w:r>
          </w:p>
        </w:tc>
      </w:tr>
      <w:tr w:rsidR="00C13ED2">
        <w:trPr>
          <w:trHeight w:hRule="exact" w:val="277"/>
        </w:trPr>
        <w:tc>
          <w:tcPr>
            <w:tcW w:w="285" w:type="dxa"/>
          </w:tcPr>
          <w:p w:rsidR="00C13ED2" w:rsidRDefault="00C13ED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13ED2" w:rsidRDefault="00CC3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13ED2" w:rsidRPr="00C30C6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B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978-5-534-05165-0.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B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3BB5">
              <w:rPr>
                <w:lang w:val="ru-RU"/>
              </w:rPr>
              <w:t xml:space="preserve"> </w:t>
            </w:r>
            <w:hyperlink r:id="rId6" w:history="1">
              <w:r w:rsidR="009F3787">
                <w:rPr>
                  <w:rStyle w:val="a4"/>
                  <w:lang w:val="ru-RU"/>
                </w:rPr>
                <w:t>https://urait.ru/bcode/433514</w:t>
              </w:r>
            </w:hyperlink>
            <w:r w:rsidRPr="00CC3BB5">
              <w:rPr>
                <w:lang w:val="ru-RU"/>
              </w:rPr>
              <w:t xml:space="preserve"> </w:t>
            </w:r>
          </w:p>
        </w:tc>
      </w:tr>
      <w:tr w:rsidR="00C13ED2" w:rsidRPr="00C30C6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13ED2">
            <w:pPr>
              <w:rPr>
                <w:lang w:val="ru-RU"/>
              </w:rPr>
            </w:pPr>
          </w:p>
        </w:tc>
      </w:tr>
      <w:tr w:rsidR="00C13ED2" w:rsidRPr="00C30C6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D2" w:rsidRPr="00CC3BB5" w:rsidRDefault="00CC3B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Комкова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Аверьянова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Алешина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Бердникова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Деманова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Абаева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Липчанская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Радченков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B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978-5-534-03721-0.</w:t>
            </w:r>
            <w:r w:rsidRPr="00CC3BB5">
              <w:rPr>
                <w:lang w:val="ru-RU"/>
              </w:rPr>
              <w:t xml:space="preserve"> 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B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3B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3BB5">
              <w:rPr>
                <w:lang w:val="ru-RU"/>
              </w:rPr>
              <w:t xml:space="preserve"> </w:t>
            </w:r>
            <w:hyperlink r:id="rId7" w:history="1">
              <w:r w:rsidR="009F3787">
                <w:rPr>
                  <w:rStyle w:val="a4"/>
                  <w:lang w:val="ru-RU"/>
                </w:rPr>
                <w:t>https://urait.ru/bcode/470896</w:t>
              </w:r>
            </w:hyperlink>
            <w:r w:rsidRPr="00CC3BB5">
              <w:rPr>
                <w:lang w:val="ru-RU"/>
              </w:rPr>
              <w:t xml:space="preserve"> </w:t>
            </w:r>
          </w:p>
        </w:tc>
      </w:tr>
    </w:tbl>
    <w:p w:rsidR="00C13ED2" w:rsidRPr="00CC3BB5" w:rsidRDefault="00C13ED2">
      <w:pPr>
        <w:rPr>
          <w:lang w:val="ru-RU"/>
        </w:rPr>
      </w:pPr>
    </w:p>
    <w:sectPr w:rsidR="00C13ED2" w:rsidRPr="00CC3B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2745"/>
    <w:rsid w:val="008F6820"/>
    <w:rsid w:val="009F3787"/>
    <w:rsid w:val="00C13ED2"/>
    <w:rsid w:val="00C30C60"/>
    <w:rsid w:val="00CC3B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8597B5-618F-445D-912A-06F4AF12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C6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682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6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08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514" TargetMode="External"/><Relationship Id="rId5" Type="http://schemas.openxmlformats.org/officeDocument/2006/relationships/hyperlink" Target="https://urait.ru/bcode/474573" TargetMode="External"/><Relationship Id="rId4" Type="http://schemas.openxmlformats.org/officeDocument/2006/relationships/hyperlink" Target="https://urait.ru/bcode/4690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3732</Words>
  <Characters>21274</Characters>
  <Application>Microsoft Office Word</Application>
  <DocSecurity>0</DocSecurity>
  <Lines>177</Lines>
  <Paragraphs>49</Paragraphs>
  <ScaleCrop>false</ScaleCrop>
  <Company/>
  <LinksUpToDate>false</LinksUpToDate>
  <CharactersWithSpaces>24957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2021-2022_ФГОС3++2021_Бак-ОЗФО-ГМУ(ГМС)(21)_plx_Правовая грамотность государственных и муниципальных служащих</dc:title>
  <dc:creator>FastReport.NET</dc:creator>
  <cp:lastModifiedBy>Mark Bernstorf</cp:lastModifiedBy>
  <cp:revision>6</cp:revision>
  <dcterms:created xsi:type="dcterms:W3CDTF">2022-01-17T06:23:00Z</dcterms:created>
  <dcterms:modified xsi:type="dcterms:W3CDTF">2022-11-12T14:44:00Z</dcterms:modified>
</cp:coreProperties>
</file>